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D40" w:rsidRDefault="00293D40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1E3" w:rsidRDefault="00C611E3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1E3" w:rsidRDefault="00C611E3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1E3" w:rsidRDefault="00C611E3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1E3" w:rsidRDefault="00C611E3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Momentum.</w:t>
      </w: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Institution.</w:t>
      </w: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C611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11E3" w:rsidRDefault="00C611E3" w:rsidP="00C611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3D40" w:rsidRDefault="000B6307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Strategic Momentum</w:t>
      </w:r>
    </w:p>
    <w:p w:rsidR="00266243" w:rsidRDefault="00293D40" w:rsidP="00293D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Sustaining</w:t>
      </w:r>
      <w:r w:rsidR="00186428">
        <w:rPr>
          <w:rFonts w:ascii="Times New Roman" w:hAnsi="Times New Roman" w:cs="Times New Roman"/>
          <w:sz w:val="24"/>
          <w:szCs w:val="24"/>
        </w:rPr>
        <w:t xml:space="preserve"> organizational goals requires a drivi</w:t>
      </w:r>
      <w:r>
        <w:rPr>
          <w:rFonts w:ascii="Times New Roman" w:hAnsi="Times New Roman" w:cs="Times New Roman"/>
          <w:sz w:val="24"/>
          <w:szCs w:val="24"/>
        </w:rPr>
        <w:t>ng force.</w:t>
      </w:r>
      <w:r w:rsidRPr="00EB09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Strategic momentum is the force that maintains operations in a firm and aims at accomplishing the long term goals of an organization.</w:t>
      </w:r>
      <w:r w:rsidRPr="00EB09DC">
        <w:rPr>
          <w:rFonts w:ascii="Times New Roman" w:hAnsi="Times New Roman" w:cs="Times New Roman"/>
          <w:sz w:val="24"/>
          <w:szCs w:val="24"/>
        </w:rPr>
        <w:t xml:space="preserve"> Th</w:t>
      </w:r>
      <w:r w:rsidR="00C611E3">
        <w:rPr>
          <w:rFonts w:ascii="Times New Roman" w:hAnsi="Times New Roman" w:cs="Times New Roman"/>
          <w:sz w:val="24"/>
          <w:szCs w:val="24"/>
        </w:rPr>
        <w:t xml:space="preserve">e three types of strategic momentum that resonate with me are positional momentum, repetitive momentum and contextual momentum. Repetitive </w:t>
      </w:r>
      <w:r w:rsidR="00EB09DC">
        <w:rPr>
          <w:rFonts w:ascii="Times New Roman" w:hAnsi="Times New Roman" w:cs="Times New Roman"/>
          <w:sz w:val="24"/>
          <w:szCs w:val="24"/>
        </w:rPr>
        <w:t>momentum happens when an organization utilizes earlier strategic actions.</w:t>
      </w:r>
      <w:r w:rsidR="00607D82">
        <w:rPr>
          <w:rFonts w:ascii="Times New Roman" w:hAnsi="Times New Roman" w:cs="Times New Roman"/>
          <w:sz w:val="24"/>
          <w:szCs w:val="24"/>
        </w:rPr>
        <w:t xml:space="preserve"> </w:t>
      </w:r>
      <w:r w:rsidR="00C611E3">
        <w:rPr>
          <w:rFonts w:ascii="Times New Roman" w:hAnsi="Times New Roman" w:cs="Times New Roman"/>
          <w:sz w:val="24"/>
          <w:szCs w:val="24"/>
        </w:rPr>
        <w:t xml:space="preserve">This momentum resonates with me since in most cases, </w:t>
      </w:r>
      <w:r w:rsidR="00607D82">
        <w:rPr>
          <w:rFonts w:ascii="Times New Roman" w:hAnsi="Times New Roman" w:cs="Times New Roman"/>
          <w:sz w:val="24"/>
          <w:szCs w:val="24"/>
        </w:rPr>
        <w:t>organization</w:t>
      </w:r>
      <w:r w:rsidR="00C611E3">
        <w:rPr>
          <w:rFonts w:ascii="Times New Roman" w:hAnsi="Times New Roman" w:cs="Times New Roman"/>
          <w:sz w:val="24"/>
          <w:szCs w:val="24"/>
        </w:rPr>
        <w:t>s</w:t>
      </w:r>
      <w:r w:rsidR="00607D82">
        <w:rPr>
          <w:rFonts w:ascii="Times New Roman" w:hAnsi="Times New Roman" w:cs="Times New Roman"/>
          <w:sz w:val="24"/>
          <w:szCs w:val="24"/>
        </w:rPr>
        <w:t xml:space="preserve"> employs tactics that once worked for the business</w:t>
      </w:r>
      <w:r w:rsidR="00C611E3">
        <w:rPr>
          <w:rFonts w:ascii="Times New Roman" w:hAnsi="Times New Roman" w:cs="Times New Roman"/>
          <w:sz w:val="24"/>
          <w:szCs w:val="24"/>
        </w:rPr>
        <w:t xml:space="preserve"> and this grants them an aspect of sustainability assurance</w:t>
      </w:r>
      <w:r w:rsidR="00607D82">
        <w:rPr>
          <w:rFonts w:ascii="Times New Roman" w:hAnsi="Times New Roman" w:cs="Times New Roman"/>
          <w:sz w:val="24"/>
          <w:szCs w:val="24"/>
        </w:rPr>
        <w:t xml:space="preserve">. </w:t>
      </w:r>
      <w:r w:rsidR="00C611E3">
        <w:rPr>
          <w:rFonts w:ascii="Times New Roman" w:hAnsi="Times New Roman" w:cs="Times New Roman"/>
          <w:sz w:val="24"/>
          <w:szCs w:val="24"/>
        </w:rPr>
        <w:t>Ackoff (2012) affirms</w:t>
      </w:r>
      <w:r w:rsidR="00607D82">
        <w:rPr>
          <w:rFonts w:ascii="Times New Roman" w:hAnsi="Times New Roman" w:cs="Times New Roman"/>
          <w:sz w:val="24"/>
          <w:szCs w:val="24"/>
        </w:rPr>
        <w:t xml:space="preserve"> that</w:t>
      </w:r>
      <w:r w:rsidR="00C611E3">
        <w:rPr>
          <w:rFonts w:ascii="Times New Roman" w:hAnsi="Times New Roman" w:cs="Times New Roman"/>
          <w:sz w:val="24"/>
          <w:szCs w:val="24"/>
        </w:rPr>
        <w:t xml:space="preserve"> </w:t>
      </w:r>
      <w:r w:rsidR="00BE0388">
        <w:rPr>
          <w:rFonts w:ascii="Times New Roman" w:hAnsi="Times New Roman" w:cs="Times New Roman"/>
          <w:sz w:val="24"/>
          <w:szCs w:val="24"/>
        </w:rPr>
        <w:t xml:space="preserve">using the plans that once worked maintains the driving force of a </w:t>
      </w:r>
      <w:r w:rsidR="00FA4BE3">
        <w:rPr>
          <w:rFonts w:ascii="Times New Roman" w:hAnsi="Times New Roman" w:cs="Times New Roman"/>
          <w:sz w:val="24"/>
          <w:szCs w:val="24"/>
        </w:rPr>
        <w:t>business. A</w:t>
      </w:r>
      <w:r w:rsidR="00BE0388">
        <w:rPr>
          <w:rFonts w:ascii="Times New Roman" w:hAnsi="Times New Roman" w:cs="Times New Roman"/>
          <w:sz w:val="24"/>
          <w:szCs w:val="24"/>
        </w:rPr>
        <w:t xml:space="preserve"> research performed 262 merging firms demonstrated that the event of amalgamation tends to increase mergers of the same kind</w:t>
      </w:r>
      <w:sdt>
        <w:sdtPr>
          <w:rPr>
            <w:rFonts w:ascii="Times New Roman" w:hAnsi="Times New Roman" w:cs="Times New Roman"/>
            <w:sz w:val="24"/>
            <w:szCs w:val="24"/>
          </w:rPr>
          <w:id w:val="45345799"/>
          <w:citation/>
        </w:sdtPr>
        <w:sdtContent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A4BE3">
            <w:rPr>
              <w:rFonts w:ascii="Times New Roman" w:hAnsi="Times New Roman" w:cs="Times New Roman"/>
              <w:sz w:val="24"/>
              <w:szCs w:val="24"/>
            </w:rPr>
            <w:instrText xml:space="preserve"> CITATION Ann10 \l 1033 </w:instrText>
          </w:r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A4BE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A4BE3" w:rsidRPr="00FA4BE3">
            <w:rPr>
              <w:rFonts w:ascii="Times New Roman" w:hAnsi="Times New Roman" w:cs="Times New Roman"/>
              <w:noProof/>
              <w:sz w:val="24"/>
              <w:szCs w:val="24"/>
            </w:rPr>
            <w:t>(Anne, 2010)</w:t>
          </w:r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E0388">
        <w:rPr>
          <w:rFonts w:ascii="Times New Roman" w:hAnsi="Times New Roman" w:cs="Times New Roman"/>
          <w:sz w:val="24"/>
          <w:szCs w:val="24"/>
        </w:rPr>
        <w:t xml:space="preserve">. </w:t>
      </w:r>
      <w:r w:rsidR="00EB09DC">
        <w:rPr>
          <w:rFonts w:ascii="Times New Roman" w:hAnsi="Times New Roman" w:cs="Times New Roman"/>
          <w:sz w:val="24"/>
          <w:szCs w:val="24"/>
        </w:rPr>
        <w:t xml:space="preserve">Another aspect is positional momentum. Positional momentum occurs when a firm maintains prevailing organizational plans. </w:t>
      </w:r>
      <w:r w:rsidR="00C611E3">
        <w:rPr>
          <w:rFonts w:ascii="Times New Roman" w:hAnsi="Times New Roman" w:cs="Times New Roman"/>
          <w:sz w:val="24"/>
          <w:szCs w:val="24"/>
        </w:rPr>
        <w:t xml:space="preserve">This maintenance is importance as it also leads to sustainability. </w:t>
      </w:r>
      <w:r w:rsidR="00EB09DC">
        <w:rPr>
          <w:rFonts w:ascii="Times New Roman" w:hAnsi="Times New Roman" w:cs="Times New Roman"/>
          <w:sz w:val="24"/>
          <w:szCs w:val="24"/>
        </w:rPr>
        <w:t xml:space="preserve">The last aspect is contextual momentum which happens </w:t>
      </w:r>
      <w:r w:rsidR="00000581">
        <w:rPr>
          <w:rFonts w:ascii="Times New Roman" w:hAnsi="Times New Roman" w:cs="Times New Roman"/>
          <w:sz w:val="24"/>
          <w:szCs w:val="24"/>
        </w:rPr>
        <w:t>when general characteristics of a firm such as structure and shape are consistent for a</w:t>
      </w:r>
      <w:r w:rsidR="00FA4BE3">
        <w:rPr>
          <w:rFonts w:ascii="Times New Roman" w:hAnsi="Times New Roman" w:cs="Times New Roman"/>
          <w:sz w:val="24"/>
          <w:szCs w:val="24"/>
        </w:rPr>
        <w:t>n</w:t>
      </w:r>
      <w:r w:rsidR="00000581">
        <w:rPr>
          <w:rFonts w:ascii="Times New Roman" w:hAnsi="Times New Roman" w:cs="Times New Roman"/>
          <w:sz w:val="24"/>
          <w:szCs w:val="24"/>
        </w:rPr>
        <w:t xml:space="preserve"> unspecified time.</w:t>
      </w:r>
      <w:r w:rsidR="00FA4BE3">
        <w:rPr>
          <w:rFonts w:ascii="Times New Roman" w:hAnsi="Times New Roman" w:cs="Times New Roman"/>
          <w:sz w:val="24"/>
          <w:szCs w:val="24"/>
        </w:rPr>
        <w:t xml:space="preserve"> Similar research of 262 firms confirmed that decentralization of organizational plans tends to increase the rate of diversifying mergers</w:t>
      </w:r>
      <w:sdt>
        <w:sdtPr>
          <w:rPr>
            <w:rFonts w:ascii="Times New Roman" w:hAnsi="Times New Roman" w:cs="Times New Roman"/>
            <w:sz w:val="24"/>
            <w:szCs w:val="24"/>
          </w:rPr>
          <w:id w:val="45345798"/>
          <w:citation/>
        </w:sdtPr>
        <w:sdtContent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A4BE3">
            <w:rPr>
              <w:rFonts w:ascii="Times New Roman" w:hAnsi="Times New Roman" w:cs="Times New Roman"/>
              <w:sz w:val="24"/>
              <w:szCs w:val="24"/>
            </w:rPr>
            <w:instrText xml:space="preserve"> CITATION Ann10 \l 1033 </w:instrText>
          </w:r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A4BE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A4BE3" w:rsidRPr="00FA4BE3">
            <w:rPr>
              <w:rFonts w:ascii="Times New Roman" w:hAnsi="Times New Roman" w:cs="Times New Roman"/>
              <w:noProof/>
              <w:sz w:val="24"/>
              <w:szCs w:val="24"/>
            </w:rPr>
            <w:t>(Anne, 2010)</w:t>
          </w:r>
          <w:r w:rsidR="005A00B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86428">
        <w:rPr>
          <w:rFonts w:ascii="Times New Roman" w:hAnsi="Times New Roman" w:cs="Times New Roman"/>
          <w:sz w:val="24"/>
          <w:szCs w:val="24"/>
        </w:rPr>
        <w:t>. Changes in organizations have a specific direction of change such as change to more centralized structures. The three elements of strategic momentum ensure the impetus of the business is high. The</w:t>
      </w:r>
      <w:r w:rsidR="00C611E3">
        <w:rPr>
          <w:rFonts w:ascii="Times New Roman" w:hAnsi="Times New Roman" w:cs="Times New Roman"/>
          <w:sz w:val="24"/>
          <w:szCs w:val="24"/>
        </w:rPr>
        <w:t xml:space="preserve"> three modes of strategic momentum focus on</w:t>
      </w:r>
      <w:r w:rsidR="00186428">
        <w:rPr>
          <w:rFonts w:ascii="Times New Roman" w:hAnsi="Times New Roman" w:cs="Times New Roman"/>
          <w:sz w:val="24"/>
          <w:szCs w:val="24"/>
        </w:rPr>
        <w:t xml:space="preserve"> the perseveranc</w:t>
      </w:r>
      <w:r w:rsidR="00C611E3">
        <w:rPr>
          <w:rFonts w:ascii="Times New Roman" w:hAnsi="Times New Roman" w:cs="Times New Roman"/>
          <w:sz w:val="24"/>
          <w:szCs w:val="24"/>
        </w:rPr>
        <w:t>e on the objectives, sustainability, and continuity of a firm and as such, I highly vales them.</w:t>
      </w: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C611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3D40" w:rsidRDefault="00293D40" w:rsidP="00293D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93D40" w:rsidRPr="00293D40" w:rsidRDefault="005A00B7" w:rsidP="00293D4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93D40">
        <w:rPr>
          <w:rFonts w:ascii="Times New Roman" w:hAnsi="Times New Roman" w:cs="Times New Roman"/>
          <w:sz w:val="24"/>
          <w:szCs w:val="24"/>
        </w:rPr>
        <w:fldChar w:fldCharType="begin"/>
      </w:r>
      <w:r w:rsidR="00293D40" w:rsidRPr="00293D40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293D40">
        <w:rPr>
          <w:rFonts w:ascii="Times New Roman" w:hAnsi="Times New Roman" w:cs="Times New Roman"/>
          <w:sz w:val="24"/>
          <w:szCs w:val="24"/>
        </w:rPr>
        <w:fldChar w:fldCharType="separate"/>
      </w:r>
      <w:r w:rsidR="00293D40" w:rsidRPr="00293D40">
        <w:rPr>
          <w:rFonts w:ascii="Times New Roman" w:hAnsi="Times New Roman" w:cs="Times New Roman"/>
          <w:noProof/>
          <w:sz w:val="24"/>
          <w:szCs w:val="24"/>
        </w:rPr>
        <w:t xml:space="preserve">Ackoff, R. (2012). On the Use of Models in Corporate Planning. </w:t>
      </w:r>
      <w:r w:rsidR="00293D40" w:rsidRPr="00293D40">
        <w:rPr>
          <w:rFonts w:ascii="Times New Roman" w:hAnsi="Times New Roman" w:cs="Times New Roman"/>
          <w:i/>
          <w:iCs/>
          <w:noProof/>
          <w:sz w:val="24"/>
          <w:szCs w:val="24"/>
        </w:rPr>
        <w:t>Strategic Management Journal</w:t>
      </w:r>
      <w:r w:rsidR="00293D40" w:rsidRPr="00293D40">
        <w:rPr>
          <w:rFonts w:ascii="Times New Roman" w:hAnsi="Times New Roman" w:cs="Times New Roman"/>
          <w:noProof/>
          <w:sz w:val="24"/>
          <w:szCs w:val="24"/>
        </w:rPr>
        <w:t xml:space="preserve"> , 353-359.</w:t>
      </w:r>
    </w:p>
    <w:p w:rsidR="00293D40" w:rsidRPr="00293D40" w:rsidRDefault="00293D40" w:rsidP="00293D4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93D40">
        <w:rPr>
          <w:rFonts w:ascii="Times New Roman" w:hAnsi="Times New Roman" w:cs="Times New Roman"/>
          <w:noProof/>
          <w:sz w:val="24"/>
          <w:szCs w:val="24"/>
        </w:rPr>
        <w:t xml:space="preserve">Anne, S. (2010). Strategic Momentum: The effects of repetitive, positional, and contextual momentum on merger activity. </w:t>
      </w:r>
      <w:r w:rsidRPr="00293D40">
        <w:rPr>
          <w:rFonts w:ascii="Times New Roman" w:hAnsi="Times New Roman" w:cs="Times New Roman"/>
          <w:i/>
          <w:iCs/>
          <w:noProof/>
          <w:sz w:val="24"/>
          <w:szCs w:val="24"/>
        </w:rPr>
        <w:t>Strategic Management Journal</w:t>
      </w:r>
      <w:r w:rsidRPr="00293D40">
        <w:rPr>
          <w:rFonts w:ascii="Times New Roman" w:hAnsi="Times New Roman" w:cs="Times New Roman"/>
          <w:noProof/>
          <w:sz w:val="24"/>
          <w:szCs w:val="24"/>
        </w:rPr>
        <w:t xml:space="preserve"> , 202.</w:t>
      </w:r>
    </w:p>
    <w:p w:rsidR="00293D40" w:rsidRDefault="005A00B7" w:rsidP="00293D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3D40">
        <w:rPr>
          <w:rFonts w:ascii="Times New Roman" w:hAnsi="Times New Roman" w:cs="Times New Roman"/>
          <w:sz w:val="24"/>
          <w:szCs w:val="24"/>
        </w:rPr>
        <w:fldChar w:fldCharType="end"/>
      </w:r>
    </w:p>
    <w:p w:rsidR="000B6307" w:rsidRDefault="000B6307" w:rsidP="00293D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B6307" w:rsidRPr="00EB09DC" w:rsidRDefault="000B6307" w:rsidP="00FA4BE3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0B6307" w:rsidRPr="00EB09DC" w:rsidSect="000B63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679" w:rsidRDefault="00122679" w:rsidP="000B6307">
      <w:pPr>
        <w:spacing w:after="0" w:line="240" w:lineRule="auto"/>
      </w:pPr>
      <w:r>
        <w:separator/>
      </w:r>
    </w:p>
  </w:endnote>
  <w:endnote w:type="continuationSeparator" w:id="1">
    <w:p w:rsidR="00122679" w:rsidRDefault="00122679" w:rsidP="000B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679" w:rsidRDefault="00122679" w:rsidP="000B6307">
      <w:pPr>
        <w:spacing w:after="0" w:line="240" w:lineRule="auto"/>
      </w:pPr>
      <w:r>
        <w:separator/>
      </w:r>
    </w:p>
  </w:footnote>
  <w:footnote w:type="continuationSeparator" w:id="1">
    <w:p w:rsidR="00122679" w:rsidRDefault="00122679" w:rsidP="000B6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07" w:rsidRDefault="000B6307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STRATEGIC MOMENTUM                                                                                                          </w:t>
    </w:r>
    <w:sdt>
      <w:sdtPr>
        <w:id w:val="45345940"/>
        <w:docPartObj>
          <w:docPartGallery w:val="Page Numbers (Top of Page)"/>
          <w:docPartUnique/>
        </w:docPartObj>
      </w:sdtPr>
      <w:sdtContent>
        <w:fldSimple w:instr=" PAGE   \* MERGEFORMAT ">
          <w:r w:rsidR="007C4AB0">
            <w:rPr>
              <w:noProof/>
            </w:rPr>
            <w:t>3</w:t>
          </w:r>
        </w:fldSimple>
      </w:sdtContent>
    </w:sdt>
  </w:p>
  <w:p w:rsidR="000B6307" w:rsidRDefault="000B63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07" w:rsidRDefault="000B6307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STRATEGIC MOMENTUM                                                                                  </w:t>
    </w:r>
    <w:sdt>
      <w:sdtPr>
        <w:id w:val="45345822"/>
        <w:docPartObj>
          <w:docPartGallery w:val="Page Numbers (Top of Page)"/>
          <w:docPartUnique/>
        </w:docPartObj>
      </w:sdtPr>
      <w:sdtContent>
        <w:fldSimple w:instr=" PAGE   \* MERGEFORMAT ">
          <w:r w:rsidR="007C4AB0">
            <w:rPr>
              <w:noProof/>
            </w:rPr>
            <w:t>1</w:t>
          </w:r>
        </w:fldSimple>
      </w:sdtContent>
    </w:sdt>
  </w:p>
  <w:p w:rsidR="000B6307" w:rsidRDefault="000B63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12EC"/>
    <w:rsid w:val="00000581"/>
    <w:rsid w:val="000B1357"/>
    <w:rsid w:val="000B6307"/>
    <w:rsid w:val="001035A8"/>
    <w:rsid w:val="00122679"/>
    <w:rsid w:val="00137207"/>
    <w:rsid w:val="00186428"/>
    <w:rsid w:val="00250070"/>
    <w:rsid w:val="00266243"/>
    <w:rsid w:val="00293D40"/>
    <w:rsid w:val="004112EC"/>
    <w:rsid w:val="004C4C7F"/>
    <w:rsid w:val="005A00B7"/>
    <w:rsid w:val="00607D82"/>
    <w:rsid w:val="007C4AB0"/>
    <w:rsid w:val="00994E35"/>
    <w:rsid w:val="00BE0388"/>
    <w:rsid w:val="00C611E3"/>
    <w:rsid w:val="00EB09DC"/>
    <w:rsid w:val="00FA4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307"/>
  </w:style>
  <w:style w:type="paragraph" w:styleId="Footer">
    <w:name w:val="footer"/>
    <w:basedOn w:val="Normal"/>
    <w:link w:val="FooterChar"/>
    <w:uiPriority w:val="99"/>
    <w:semiHidden/>
    <w:unhideWhenUsed/>
    <w:rsid w:val="000B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6307"/>
  </w:style>
  <w:style w:type="paragraph" w:styleId="Bibliography">
    <w:name w:val="Bibliography"/>
    <w:basedOn w:val="Normal"/>
    <w:next w:val="Normal"/>
    <w:uiPriority w:val="37"/>
    <w:unhideWhenUsed/>
    <w:rsid w:val="00293D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Ann10</b:Tag>
    <b:SourceType>JournalArticle</b:SourceType>
    <b:Guid>{9B84E919-808E-4B33-9197-947470B239B5}</b:Guid>
    <b:LCID>0</b:LCID>
    <b:Author>
      <b:Author>
        <b:NameList>
          <b:Person>
            <b:Last>Anne</b:Last>
            <b:First>S.</b:First>
          </b:Person>
        </b:NameList>
      </b:Author>
    </b:Author>
    <b:Title>Strategic Momentum: The effects of repetitive, positional, and contextual momentum on merger activity</b:Title>
    <b:Year>2010</b:Year>
    <b:JournalName>Strategic Management Journal</b:JournalName>
    <b:Pages>202</b:Pages>
    <b:RefOrder>2</b:RefOrder>
  </b:Source>
  <b:Source>
    <b:Tag>Ack12</b:Tag>
    <b:SourceType>JournalArticle</b:SourceType>
    <b:Guid>{84473E71-E73A-4616-9783-39267C005570}</b:Guid>
    <b:LCID>0</b:LCID>
    <b:Author>
      <b:Author>
        <b:NameList>
          <b:Person>
            <b:Last>Ackoff</b:Last>
            <b:First>R.</b:First>
          </b:Person>
        </b:NameList>
      </b:Author>
    </b:Author>
    <b:Title>On the Use of Models in Corporate Planning</b:Title>
    <b:JournalName>Strategic Management Journal</b:JournalName>
    <b:Year>2012</b:Year>
    <b:Pages>353-359</b:Pages>
    <b:RefOrder>1</b:RefOrder>
  </b:Source>
</b:Sources>
</file>

<file path=customXml/itemProps1.xml><?xml version="1.0" encoding="utf-8"?>
<ds:datastoreItem xmlns:ds="http://schemas.openxmlformats.org/officeDocument/2006/customXml" ds:itemID="{024730B2-436F-4F43-A5B2-7C0ABD408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CHATIMO</dc:creator>
  <cp:lastModifiedBy>ADM</cp:lastModifiedBy>
  <cp:revision>2</cp:revision>
  <dcterms:created xsi:type="dcterms:W3CDTF">2018-11-01T22:33:00Z</dcterms:created>
  <dcterms:modified xsi:type="dcterms:W3CDTF">2018-11-01T22:33:00Z</dcterms:modified>
</cp:coreProperties>
</file>